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EF" w:rsidRPr="005E0FDA" w:rsidRDefault="00FD10EF" w:rsidP="00DC123A">
      <w:pPr>
        <w:ind w:left="1080"/>
        <w:jc w:val="center"/>
        <w:rPr>
          <w:b/>
          <w:sz w:val="28"/>
          <w:szCs w:val="28"/>
        </w:rPr>
      </w:pPr>
      <w:r w:rsidRPr="005E0FDA">
        <w:rPr>
          <w:b/>
          <w:sz w:val="28"/>
          <w:szCs w:val="28"/>
        </w:rPr>
        <w:t>Опросный лист</w:t>
      </w:r>
    </w:p>
    <w:p w:rsidR="00FD10EF" w:rsidRPr="005E0FDA" w:rsidRDefault="00FD10EF" w:rsidP="00E147B8">
      <w:pPr>
        <w:ind w:left="1080"/>
        <w:jc w:val="center"/>
        <w:rPr>
          <w:b/>
          <w:sz w:val="28"/>
          <w:szCs w:val="28"/>
        </w:rPr>
      </w:pPr>
      <w:r w:rsidRPr="005E0FDA">
        <w:rPr>
          <w:b/>
          <w:sz w:val="28"/>
          <w:szCs w:val="28"/>
        </w:rPr>
        <w:t xml:space="preserve">Оборудование для </w:t>
      </w:r>
      <w:r w:rsidR="00F70797">
        <w:rPr>
          <w:b/>
          <w:sz w:val="28"/>
          <w:szCs w:val="28"/>
        </w:rPr>
        <w:t>налива</w:t>
      </w:r>
      <w:r w:rsidRPr="005E0FDA">
        <w:rPr>
          <w:b/>
          <w:sz w:val="28"/>
          <w:szCs w:val="28"/>
        </w:rPr>
        <w:t xml:space="preserve"> нефти и нефтепродуктов</w:t>
      </w:r>
    </w:p>
    <w:p w:rsidR="00FD10EF" w:rsidRPr="005E0FDA" w:rsidRDefault="00F70797" w:rsidP="00E147B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автомобильные цистерны</w:t>
      </w:r>
    </w:p>
    <w:p w:rsidR="005E0FDA" w:rsidRPr="00B324C4" w:rsidRDefault="005E0FDA" w:rsidP="005E0FDA">
      <w:pPr>
        <w:ind w:left="1260"/>
        <w:rPr>
          <w:sz w:val="4"/>
          <w:szCs w:val="4"/>
        </w:rPr>
      </w:pPr>
    </w:p>
    <w:p w:rsidR="005E0FDA" w:rsidRDefault="005E0FDA" w:rsidP="004C64C1">
      <w:pPr>
        <w:spacing w:line="360" w:lineRule="auto"/>
        <w:ind w:left="1260"/>
      </w:pPr>
      <w:r w:rsidRPr="005E0FDA">
        <w:t>Организация</w:t>
      </w:r>
      <w:r>
        <w:t xml:space="preserve"> _______________________________________________________</w:t>
      </w:r>
    </w:p>
    <w:p w:rsidR="005E0FDA" w:rsidRPr="005042B2" w:rsidRDefault="005E0FDA" w:rsidP="004C64C1">
      <w:pPr>
        <w:spacing w:line="360" w:lineRule="auto"/>
        <w:ind w:left="1260"/>
        <w:rPr>
          <w:vertAlign w:val="superscript"/>
        </w:rPr>
      </w:pPr>
      <w:r>
        <w:t>Адрес           ________________________________________________________</w:t>
      </w:r>
    </w:p>
    <w:p w:rsidR="005E0FDA" w:rsidRDefault="005E0FDA" w:rsidP="004C64C1">
      <w:pPr>
        <w:spacing w:line="360" w:lineRule="auto"/>
        <w:ind w:left="1260"/>
      </w:pPr>
      <w:r>
        <w:t>Ф.И.О.          _____________________Должность_________________________</w:t>
      </w:r>
    </w:p>
    <w:p w:rsidR="005E0FDA" w:rsidRPr="005E0FDA" w:rsidRDefault="005E0FDA" w:rsidP="004C64C1">
      <w:pPr>
        <w:spacing w:line="360" w:lineRule="auto"/>
        <w:ind w:left="1260"/>
      </w:pPr>
      <w:r>
        <w:t>Телефон</w:t>
      </w:r>
      <w:r w:rsidR="006C5D7D">
        <w:t xml:space="preserve">       ________________Факс___________</w:t>
      </w:r>
      <w:r>
        <w:t>___</w:t>
      </w:r>
      <w:r>
        <w:rPr>
          <w:lang w:val="en-US"/>
        </w:rPr>
        <w:t>e</w:t>
      </w:r>
      <w:r w:rsidRPr="005E0FDA">
        <w:t>-</w:t>
      </w:r>
      <w:r w:rsidRPr="00FD10EF">
        <w:rPr>
          <w:lang w:val="en-US"/>
        </w:rPr>
        <w:t>mail</w:t>
      </w:r>
      <w:r w:rsidR="006C5D7D">
        <w:t>______</w:t>
      </w:r>
      <w:r>
        <w:t>__________</w:t>
      </w:r>
    </w:p>
    <w:p w:rsidR="004C64C1" w:rsidRDefault="004C64C1" w:rsidP="00B00CC5">
      <w:pPr>
        <w:ind w:left="540" w:firstLine="540"/>
        <w:rPr>
          <w:b/>
        </w:rPr>
      </w:pPr>
    </w:p>
    <w:p w:rsidR="00B00CC5" w:rsidRDefault="004C64C1" w:rsidP="00B00CC5">
      <w:pPr>
        <w:ind w:left="540" w:firstLine="540"/>
        <w:rPr>
          <w:b/>
          <w:sz w:val="28"/>
          <w:szCs w:val="28"/>
        </w:rPr>
      </w:pPr>
      <w:r w:rsidRPr="00E85C4D">
        <w:rPr>
          <w:b/>
          <w:sz w:val="28"/>
          <w:szCs w:val="28"/>
        </w:rPr>
        <w:t>1</w:t>
      </w:r>
      <w:r w:rsidR="00B00CC5" w:rsidRPr="00E85C4D">
        <w:rPr>
          <w:b/>
          <w:sz w:val="28"/>
          <w:szCs w:val="28"/>
        </w:rPr>
        <w:t xml:space="preserve">.Характеристика </w:t>
      </w:r>
      <w:r w:rsidR="006253C1">
        <w:rPr>
          <w:b/>
          <w:sz w:val="28"/>
          <w:szCs w:val="28"/>
        </w:rPr>
        <w:t>на</w:t>
      </w:r>
      <w:r w:rsidR="00B00CC5" w:rsidRPr="00E85C4D">
        <w:rPr>
          <w:b/>
          <w:sz w:val="28"/>
          <w:szCs w:val="28"/>
        </w:rPr>
        <w:t>ливаемых продуктов:</w:t>
      </w:r>
    </w:p>
    <w:tbl>
      <w:tblPr>
        <w:tblW w:w="1011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1763"/>
        <w:gridCol w:w="1393"/>
        <w:gridCol w:w="1889"/>
        <w:gridCol w:w="1485"/>
        <w:gridCol w:w="1560"/>
        <w:gridCol w:w="1701"/>
      </w:tblGrid>
      <w:tr w:rsidR="00880E8F" w:rsidRPr="006A34C0" w:rsidTr="00A107B0">
        <w:tc>
          <w:tcPr>
            <w:tcW w:w="328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№ п/п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right="-108" w:hanging="126"/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Диапазон рабочих температур</w:t>
            </w:r>
            <w:r w:rsidRPr="006A34C0">
              <w:rPr>
                <w:sz w:val="20"/>
                <w:szCs w:val="20"/>
              </w:rPr>
              <w:t>, С</w:t>
            </w:r>
            <w:r w:rsidRPr="006A34C0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A34C0">
              <w:rPr>
                <w:sz w:val="20"/>
                <w:szCs w:val="20"/>
              </w:rPr>
              <w:t>язкост</w:t>
            </w:r>
            <w:r>
              <w:rPr>
                <w:sz w:val="20"/>
                <w:szCs w:val="20"/>
              </w:rPr>
              <w:t xml:space="preserve">ь продукта в  диапазоне рабочих </w:t>
            </w:r>
            <w:r w:rsidRPr="006A34C0">
              <w:rPr>
                <w:sz w:val="20"/>
                <w:szCs w:val="20"/>
              </w:rPr>
              <w:t>температур, сСт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Наличие примесей (абразив, вода и др.)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Агрессивность к стали и резиновым уплотнениям</w:t>
            </w:r>
          </w:p>
        </w:tc>
        <w:tc>
          <w:tcPr>
            <w:tcW w:w="1701" w:type="dxa"/>
          </w:tcPr>
          <w:p w:rsidR="00880E8F" w:rsidRDefault="00880E8F" w:rsidP="00AB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 по ГОСТ 12.1.007 (классы 3,4-умеренно и малоопасные)</w:t>
            </w:r>
          </w:p>
        </w:tc>
      </w:tr>
      <w:tr w:rsidR="00880E8F" w:rsidRPr="006A34C0" w:rsidTr="00A107B0">
        <w:trPr>
          <w:trHeight w:val="397"/>
        </w:trPr>
        <w:tc>
          <w:tcPr>
            <w:tcW w:w="328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</w:tr>
      <w:tr w:rsidR="00880E8F" w:rsidRPr="006A34C0" w:rsidTr="00A107B0">
        <w:trPr>
          <w:trHeight w:val="397"/>
        </w:trPr>
        <w:tc>
          <w:tcPr>
            <w:tcW w:w="328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</w:tr>
      <w:tr w:rsidR="00880E8F" w:rsidRPr="006A34C0" w:rsidTr="00A107B0">
        <w:trPr>
          <w:trHeight w:val="397"/>
        </w:trPr>
        <w:tc>
          <w:tcPr>
            <w:tcW w:w="328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0E8F" w:rsidRPr="006A34C0" w:rsidRDefault="00880E8F" w:rsidP="00AB73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0E8F" w:rsidRDefault="00880E8F" w:rsidP="0066729D">
      <w:pPr>
        <w:ind w:left="540" w:firstLine="540"/>
      </w:pPr>
    </w:p>
    <w:p w:rsidR="00AE05BF" w:rsidRDefault="00AE05BF" w:rsidP="00AE05BF">
      <w:pPr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 Климатические условия:</w:t>
      </w:r>
    </w:p>
    <w:tbl>
      <w:tblPr>
        <w:tblW w:w="10065" w:type="dxa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0"/>
        <w:gridCol w:w="1134"/>
        <w:gridCol w:w="3686"/>
        <w:gridCol w:w="1985"/>
      </w:tblGrid>
      <w:tr w:rsidR="00AE05BF" w:rsidTr="00A107B0"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5BF" w:rsidRDefault="00AE05BF">
            <w:pPr>
              <w:autoSpaceDE w:val="0"/>
              <w:autoSpaceDN w:val="0"/>
              <w:adjustRightInd w:val="0"/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температура, 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5BF" w:rsidRDefault="00AE05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5BF" w:rsidRDefault="00AE05B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Самая низкая температура, 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5BF" w:rsidRDefault="00AE05BF">
            <w:pPr>
              <w:ind w:left="1080"/>
              <w:jc w:val="center"/>
              <w:rPr>
                <w:sz w:val="22"/>
                <w:szCs w:val="22"/>
              </w:rPr>
            </w:pPr>
          </w:p>
        </w:tc>
      </w:tr>
      <w:tr w:rsidR="00AE05BF" w:rsidTr="00A107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5BF" w:rsidRDefault="00AE05B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5BF" w:rsidRDefault="00AE05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5BF" w:rsidRDefault="00AE05B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Самая высокая температура, 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5BF" w:rsidRDefault="00AE05BF">
            <w:pPr>
              <w:ind w:left="1080"/>
              <w:jc w:val="center"/>
              <w:rPr>
                <w:sz w:val="22"/>
                <w:szCs w:val="22"/>
              </w:rPr>
            </w:pPr>
          </w:p>
        </w:tc>
      </w:tr>
    </w:tbl>
    <w:p w:rsidR="00AE05BF" w:rsidRDefault="00AE05BF" w:rsidP="0066729D">
      <w:pPr>
        <w:ind w:left="540" w:firstLine="540"/>
      </w:pPr>
    </w:p>
    <w:p w:rsidR="00E85C4D" w:rsidRDefault="00AE05BF" w:rsidP="0066729D">
      <w:pPr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729D" w:rsidRPr="00E85C4D">
        <w:rPr>
          <w:b/>
          <w:sz w:val="28"/>
          <w:szCs w:val="28"/>
        </w:rPr>
        <w:t>.</w:t>
      </w:r>
      <w:r w:rsidR="00E85C4D">
        <w:rPr>
          <w:b/>
          <w:sz w:val="28"/>
          <w:szCs w:val="28"/>
        </w:rPr>
        <w:t xml:space="preserve"> Диаметр условного прохода устройства налива: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E85C4D" w:rsidRPr="00E85C4D" w:rsidTr="00A107B0">
        <w:tc>
          <w:tcPr>
            <w:tcW w:w="8080" w:type="dxa"/>
            <w:shd w:val="clear" w:color="auto" w:fill="auto"/>
            <w:vAlign w:val="center"/>
          </w:tcPr>
          <w:p w:rsidR="00E85C4D" w:rsidRPr="00E85C4D" w:rsidRDefault="00E85C4D" w:rsidP="00D10921">
            <w:r w:rsidRPr="00E85C4D">
              <w:t>Ду</w:t>
            </w:r>
            <w:r w:rsidR="00D10921">
              <w:t>10</w:t>
            </w:r>
            <w:r w:rsidRPr="00E85C4D">
              <w:t>0</w:t>
            </w:r>
            <w:r w:rsidR="00D10921">
              <w:t xml:space="preserve">  (от</w:t>
            </w:r>
            <w:r w:rsidR="002A71B0">
              <w:t>крытый налив</w:t>
            </w:r>
            <w:r w:rsidR="00D10921">
              <w:t>)</w:t>
            </w:r>
          </w:p>
        </w:tc>
        <w:tc>
          <w:tcPr>
            <w:tcW w:w="1985" w:type="dxa"/>
            <w:shd w:val="clear" w:color="auto" w:fill="auto"/>
          </w:tcPr>
          <w:p w:rsidR="00E85C4D" w:rsidRPr="00E85C4D" w:rsidRDefault="00E85C4D" w:rsidP="0066729D">
            <w:pPr>
              <w:rPr>
                <w:b/>
                <w:sz w:val="28"/>
                <w:szCs w:val="28"/>
              </w:rPr>
            </w:pPr>
          </w:p>
        </w:tc>
      </w:tr>
      <w:tr w:rsidR="002A71B0" w:rsidRPr="00E85C4D" w:rsidTr="00A107B0">
        <w:tc>
          <w:tcPr>
            <w:tcW w:w="8080" w:type="dxa"/>
            <w:shd w:val="clear" w:color="auto" w:fill="auto"/>
            <w:vAlign w:val="center"/>
          </w:tcPr>
          <w:p w:rsidR="002A71B0" w:rsidRPr="00E85C4D" w:rsidRDefault="002A71B0" w:rsidP="00D10921">
            <w:r w:rsidRPr="002A71B0">
              <w:t>Ду 100</w:t>
            </w:r>
            <w:r>
              <w:t xml:space="preserve">  (</w:t>
            </w:r>
            <w:r w:rsidRPr="002A71B0">
              <w:t>герметизированный налив)</w:t>
            </w:r>
          </w:p>
        </w:tc>
        <w:tc>
          <w:tcPr>
            <w:tcW w:w="1985" w:type="dxa"/>
            <w:shd w:val="clear" w:color="auto" w:fill="auto"/>
          </w:tcPr>
          <w:p w:rsidR="002A71B0" w:rsidRPr="00E85C4D" w:rsidRDefault="002A71B0" w:rsidP="0066729D">
            <w:pPr>
              <w:rPr>
                <w:b/>
                <w:sz w:val="28"/>
                <w:szCs w:val="28"/>
              </w:rPr>
            </w:pPr>
          </w:p>
        </w:tc>
      </w:tr>
      <w:tr w:rsidR="00E85C4D" w:rsidRPr="00E85C4D" w:rsidTr="00A107B0">
        <w:tc>
          <w:tcPr>
            <w:tcW w:w="8080" w:type="dxa"/>
            <w:shd w:val="clear" w:color="auto" w:fill="auto"/>
            <w:vAlign w:val="center"/>
          </w:tcPr>
          <w:p w:rsidR="00E85C4D" w:rsidRPr="00E85C4D" w:rsidRDefault="00E85C4D" w:rsidP="00D10921">
            <w:r w:rsidRPr="00E85C4D">
              <w:t>Ду</w:t>
            </w:r>
            <w:r w:rsidR="00D10921">
              <w:t>80    (герметизированный налив)</w:t>
            </w:r>
          </w:p>
        </w:tc>
        <w:tc>
          <w:tcPr>
            <w:tcW w:w="1985" w:type="dxa"/>
            <w:shd w:val="clear" w:color="auto" w:fill="auto"/>
          </w:tcPr>
          <w:p w:rsidR="00E85C4D" w:rsidRPr="00E85C4D" w:rsidRDefault="00E85C4D" w:rsidP="0066729D">
            <w:pPr>
              <w:rPr>
                <w:b/>
                <w:sz w:val="28"/>
                <w:szCs w:val="28"/>
              </w:rPr>
            </w:pPr>
          </w:p>
        </w:tc>
      </w:tr>
    </w:tbl>
    <w:p w:rsidR="00E85C4D" w:rsidRPr="00A611ED" w:rsidRDefault="00E85C4D" w:rsidP="0066729D">
      <w:pPr>
        <w:ind w:left="540" w:firstLine="540"/>
        <w:rPr>
          <w:b/>
          <w:sz w:val="22"/>
          <w:szCs w:val="28"/>
        </w:rPr>
      </w:pPr>
    </w:p>
    <w:p w:rsidR="0066729D" w:rsidRDefault="00AE05BF" w:rsidP="00E85C4D">
      <w:pPr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729D" w:rsidRPr="00E85C4D">
        <w:rPr>
          <w:b/>
          <w:sz w:val="28"/>
          <w:szCs w:val="28"/>
        </w:rPr>
        <w:t>. Управление наливом:</w:t>
      </w:r>
    </w:p>
    <w:tbl>
      <w:tblPr>
        <w:tblW w:w="100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1980"/>
      </w:tblGrid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комплектации запорной арматурой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6A34C0" w:rsidRDefault="00880E8F" w:rsidP="00AB73BD">
            <w:pPr>
              <w:rPr>
                <w:b/>
              </w:rPr>
            </w:pPr>
          </w:p>
        </w:tc>
      </w:tr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right="-108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Ручная заслонка</w:t>
            </w:r>
            <w:r>
              <w:rPr>
                <w:sz w:val="20"/>
                <w:szCs w:val="20"/>
              </w:rPr>
              <w:t xml:space="preserve"> (шаровой кран)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6A34C0" w:rsidRDefault="00880E8F" w:rsidP="00AB73BD">
            <w:pPr>
              <w:rPr>
                <w:b/>
              </w:rPr>
            </w:pPr>
          </w:p>
        </w:tc>
      </w:tr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right="-108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 xml:space="preserve">Автоматическое прекращение налива </w:t>
            </w:r>
            <w:r w:rsidRPr="00B66C33">
              <w:rPr>
                <w:b/>
                <w:sz w:val="20"/>
                <w:szCs w:val="20"/>
              </w:rPr>
              <w:t>светлых нефтепродуктов</w:t>
            </w:r>
            <w:r w:rsidRPr="006A34C0">
              <w:rPr>
                <w:sz w:val="20"/>
                <w:szCs w:val="20"/>
              </w:rPr>
              <w:t xml:space="preserve"> по заданному уровню с гидромеханической заслонкой (не требует электричества)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6A34C0" w:rsidRDefault="00880E8F" w:rsidP="00AB73BD">
            <w:pPr>
              <w:rPr>
                <w:b/>
              </w:rPr>
            </w:pPr>
          </w:p>
        </w:tc>
      </w:tr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right="-108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Автоматизированная система управления наливом</w:t>
            </w:r>
            <w:r>
              <w:rPr>
                <w:sz w:val="20"/>
                <w:szCs w:val="20"/>
              </w:rPr>
              <w:t xml:space="preserve"> (электроуправляемая запорная арматура, сигнализатор уровня, пульт управления)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6A34C0" w:rsidRDefault="00880E8F" w:rsidP="00AB73BD">
            <w:pPr>
              <w:rPr>
                <w:b/>
              </w:rPr>
            </w:pPr>
          </w:p>
        </w:tc>
      </w:tr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Pr="006A34C0" w:rsidRDefault="00880E8F" w:rsidP="00AB73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Многоканальная система управления наливом (налив различных продуктов через одно устройство  без смешивания)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6A34C0" w:rsidRDefault="00880E8F" w:rsidP="00AB73BD">
            <w:pPr>
              <w:rPr>
                <w:b/>
              </w:rPr>
            </w:pPr>
          </w:p>
        </w:tc>
      </w:tr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Default="00880E8F" w:rsidP="00AB73BD">
            <w:pPr>
              <w:ind w:right="-108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 xml:space="preserve">Автоматизированная система управления </w:t>
            </w:r>
            <w:r>
              <w:rPr>
                <w:sz w:val="20"/>
                <w:szCs w:val="20"/>
              </w:rPr>
              <w:t xml:space="preserve">насосом для налива </w:t>
            </w:r>
            <w:r w:rsidRPr="00B66C33">
              <w:rPr>
                <w:b/>
                <w:sz w:val="20"/>
                <w:szCs w:val="20"/>
              </w:rPr>
              <w:t>битума</w:t>
            </w:r>
            <w:r>
              <w:rPr>
                <w:sz w:val="20"/>
                <w:szCs w:val="20"/>
              </w:rPr>
              <w:t xml:space="preserve">(сигнализатор уровня для подачи сигнала на отключение насоса, пульт управления, свето-звуковая сигнализация, ручной шаровой кран)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6A34C0" w:rsidRDefault="00880E8F" w:rsidP="00AB73BD">
            <w:pPr>
              <w:rPr>
                <w:b/>
              </w:rPr>
            </w:pPr>
          </w:p>
        </w:tc>
      </w:tr>
      <w:tr w:rsidR="00880E8F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880E8F" w:rsidRDefault="00880E8F" w:rsidP="00AB73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Датчики уровня: </w:t>
            </w:r>
          </w:p>
          <w:p w:rsidR="00880E8F" w:rsidRPr="006A34C0" w:rsidRDefault="00880E8F" w:rsidP="0062763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стандартная комплектация (ультразвуковые сигнализаторы СЖУ);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0E8F" w:rsidRPr="00E57656" w:rsidRDefault="00880E8F" w:rsidP="00AB73BD">
            <w:pPr>
              <w:rPr>
                <w:b/>
                <w:sz w:val="32"/>
                <w:szCs w:val="32"/>
              </w:rPr>
            </w:pPr>
          </w:p>
        </w:tc>
      </w:tr>
      <w:tr w:rsidR="0062763D" w:rsidRPr="006A34C0" w:rsidTr="00AB73BD">
        <w:trPr>
          <w:trHeight w:val="397"/>
        </w:trPr>
        <w:tc>
          <w:tcPr>
            <w:tcW w:w="8100" w:type="dxa"/>
            <w:shd w:val="clear" w:color="auto" w:fill="auto"/>
            <w:vAlign w:val="center"/>
          </w:tcPr>
          <w:p w:rsidR="0062763D" w:rsidRDefault="0062763D" w:rsidP="00AB73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комплектация по согласованию с заказчиком (высокоточные сигнализаторы и </w:t>
            </w:r>
            <w:r w:rsidRPr="00BC66C8">
              <w:rPr>
                <w:sz w:val="20"/>
                <w:szCs w:val="20"/>
              </w:rPr>
              <w:t>уровнемеры Endress+Hauser</w:t>
            </w:r>
            <w:r>
              <w:rPr>
                <w:sz w:val="20"/>
                <w:szCs w:val="20"/>
              </w:rPr>
              <w:t>:</w:t>
            </w:r>
            <w:r w:rsidRPr="00EF1DA6">
              <w:rPr>
                <w:sz w:val="20"/>
                <w:szCs w:val="20"/>
              </w:rPr>
              <w:t>Liquiphant M FTL51</w:t>
            </w:r>
            <w:r>
              <w:rPr>
                <w:sz w:val="20"/>
                <w:szCs w:val="20"/>
              </w:rPr>
              <w:t xml:space="preserve">, </w:t>
            </w:r>
            <w:r w:rsidRPr="00EF1DA6">
              <w:rPr>
                <w:sz w:val="20"/>
                <w:szCs w:val="20"/>
              </w:rPr>
              <w:t>Levelflex FMP51</w:t>
            </w:r>
            <w:r>
              <w:rPr>
                <w:sz w:val="20"/>
                <w:szCs w:val="20"/>
              </w:rPr>
              <w:t xml:space="preserve">, </w:t>
            </w:r>
            <w:r w:rsidRPr="00EF1DA6">
              <w:rPr>
                <w:sz w:val="20"/>
                <w:szCs w:val="20"/>
              </w:rPr>
              <w:t>Micropilot M FMR244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763D" w:rsidRPr="00E57656" w:rsidRDefault="0062763D" w:rsidP="00AB73BD">
            <w:pPr>
              <w:rPr>
                <w:b/>
                <w:sz w:val="32"/>
                <w:szCs w:val="32"/>
              </w:rPr>
            </w:pPr>
          </w:p>
        </w:tc>
      </w:tr>
    </w:tbl>
    <w:p w:rsidR="00880E8F" w:rsidRDefault="00880E8F" w:rsidP="00E85C4D">
      <w:pPr>
        <w:ind w:left="540" w:firstLine="540"/>
        <w:rPr>
          <w:b/>
          <w:sz w:val="28"/>
          <w:szCs w:val="28"/>
        </w:rPr>
      </w:pPr>
    </w:p>
    <w:p w:rsidR="00880E8F" w:rsidRPr="00E85C4D" w:rsidRDefault="00AE05BF" w:rsidP="00880E8F">
      <w:pPr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0E8F">
        <w:rPr>
          <w:b/>
          <w:sz w:val="28"/>
          <w:szCs w:val="28"/>
        </w:rPr>
        <w:t xml:space="preserve">. </w:t>
      </w:r>
      <w:r w:rsidR="00880E8F" w:rsidRPr="00E85C4D">
        <w:rPr>
          <w:b/>
          <w:sz w:val="28"/>
          <w:szCs w:val="28"/>
        </w:rPr>
        <w:t>Оборудование и комплектация устройства налива:</w:t>
      </w:r>
    </w:p>
    <w:tbl>
      <w:tblPr>
        <w:tblW w:w="100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1980"/>
      </w:tblGrid>
      <w:tr w:rsidR="00880E8F" w:rsidRPr="00E85C4D" w:rsidTr="00AB73BD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rPr>
                <w:sz w:val="20"/>
                <w:szCs w:val="20"/>
              </w:rPr>
            </w:pPr>
            <w:r w:rsidRPr="00E85C4D">
              <w:rPr>
                <w:sz w:val="20"/>
                <w:szCs w:val="20"/>
              </w:rPr>
              <w:t>Герметизирующая крышка и пароотвод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rPr>
                <w:sz w:val="20"/>
                <w:szCs w:val="20"/>
              </w:rPr>
            </w:pPr>
          </w:p>
        </w:tc>
      </w:tr>
      <w:tr w:rsidR="00880E8F" w:rsidRPr="00E85C4D" w:rsidTr="00AB73BD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41293B">
            <w:pPr>
              <w:rPr>
                <w:sz w:val="20"/>
                <w:szCs w:val="20"/>
              </w:rPr>
            </w:pPr>
            <w:r w:rsidRPr="00E85C4D">
              <w:rPr>
                <w:sz w:val="20"/>
                <w:szCs w:val="20"/>
              </w:rPr>
              <w:t>Телескопическая наливная труба (для нефтепродуктов</w:t>
            </w:r>
            <w:r w:rsidR="0041293B">
              <w:rPr>
                <w:sz w:val="20"/>
                <w:szCs w:val="20"/>
              </w:rPr>
              <w:t>, кроме битума</w:t>
            </w:r>
            <w:r w:rsidRPr="00E85C4D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rPr>
                <w:sz w:val="20"/>
                <w:szCs w:val="20"/>
              </w:rPr>
            </w:pPr>
          </w:p>
        </w:tc>
      </w:tr>
      <w:tr w:rsidR="00372316" w:rsidRPr="00E85C4D" w:rsidTr="00AB73BD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16" w:rsidRPr="00E85C4D" w:rsidRDefault="00372316" w:rsidP="00372316">
            <w:pPr>
              <w:rPr>
                <w:sz w:val="20"/>
                <w:szCs w:val="20"/>
              </w:rPr>
            </w:pPr>
            <w:r w:rsidRPr="00372316">
              <w:rPr>
                <w:sz w:val="20"/>
                <w:szCs w:val="20"/>
              </w:rPr>
              <w:t>Цельная наливная труба</w:t>
            </w:r>
            <w:r w:rsidRPr="00E85C4D"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вязких</w:t>
            </w:r>
            <w:r w:rsidRPr="00E85C4D">
              <w:rPr>
                <w:sz w:val="20"/>
                <w:szCs w:val="20"/>
              </w:rPr>
              <w:t xml:space="preserve"> нефтепродуктов)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16" w:rsidRPr="00E85C4D" w:rsidRDefault="00372316" w:rsidP="00AB73BD">
            <w:pPr>
              <w:rPr>
                <w:sz w:val="20"/>
                <w:szCs w:val="20"/>
              </w:rPr>
            </w:pPr>
          </w:p>
        </w:tc>
      </w:tr>
      <w:tr w:rsidR="00880E8F" w:rsidRPr="00E85C4D" w:rsidTr="00AB73BD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ind w:right="-108"/>
              <w:rPr>
                <w:sz w:val="20"/>
                <w:szCs w:val="20"/>
              </w:rPr>
            </w:pPr>
            <w:r w:rsidRPr="00E85C4D">
              <w:rPr>
                <w:sz w:val="20"/>
                <w:szCs w:val="20"/>
              </w:rPr>
              <w:t>Система электрообогрева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rPr>
                <w:sz w:val="20"/>
                <w:szCs w:val="20"/>
              </w:rPr>
            </w:pPr>
          </w:p>
        </w:tc>
      </w:tr>
      <w:tr w:rsidR="00880E8F" w:rsidRPr="00E85C4D" w:rsidTr="00AB73BD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ind w:right="-108"/>
              <w:rPr>
                <w:sz w:val="20"/>
                <w:szCs w:val="20"/>
              </w:rPr>
            </w:pPr>
            <w:r w:rsidRPr="00E85C4D">
              <w:rPr>
                <w:sz w:val="20"/>
                <w:szCs w:val="20"/>
              </w:rPr>
              <w:t>Счетно-дозирующий комплекс для налива заданной объемной дозы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8F" w:rsidRPr="00E85C4D" w:rsidRDefault="00880E8F" w:rsidP="00AB73BD">
            <w:pPr>
              <w:rPr>
                <w:sz w:val="20"/>
                <w:szCs w:val="20"/>
              </w:rPr>
            </w:pPr>
          </w:p>
        </w:tc>
      </w:tr>
    </w:tbl>
    <w:p w:rsidR="00880E8F" w:rsidRPr="00A611ED" w:rsidRDefault="00880E8F" w:rsidP="00880E8F">
      <w:pPr>
        <w:ind w:left="540" w:firstLine="540"/>
        <w:rPr>
          <w:sz w:val="18"/>
          <w:szCs w:val="20"/>
        </w:rPr>
      </w:pPr>
    </w:p>
    <w:p w:rsidR="00BB7F70" w:rsidRPr="00177B00" w:rsidRDefault="00AE05BF" w:rsidP="00BB7F70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B7F70" w:rsidRPr="00177B00">
        <w:rPr>
          <w:b/>
          <w:sz w:val="28"/>
          <w:szCs w:val="28"/>
        </w:rPr>
        <w:t>.Варианты исполнения устройств</w:t>
      </w:r>
      <w:r w:rsidR="004C64C1" w:rsidRPr="00177B00">
        <w:rPr>
          <w:b/>
          <w:sz w:val="28"/>
          <w:szCs w:val="28"/>
        </w:rPr>
        <w:t>а</w:t>
      </w:r>
      <w:r w:rsidR="00BB7F70" w:rsidRPr="00177B00">
        <w:rPr>
          <w:b/>
          <w:sz w:val="28"/>
          <w:szCs w:val="28"/>
        </w:rPr>
        <w:t>:</w:t>
      </w:r>
    </w:p>
    <w:tbl>
      <w:tblPr>
        <w:tblW w:w="10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694"/>
        <w:gridCol w:w="2066"/>
      </w:tblGrid>
      <w:tr w:rsidR="00BB7F70" w:rsidRPr="00FD66A4" w:rsidTr="00A24CE0">
        <w:tc>
          <w:tcPr>
            <w:tcW w:w="1440" w:type="dxa"/>
            <w:shd w:val="clear" w:color="auto" w:fill="auto"/>
            <w:vAlign w:val="center"/>
          </w:tcPr>
          <w:p w:rsidR="00BB7F70" w:rsidRPr="00FD66A4" w:rsidRDefault="00BB7F70" w:rsidP="00E85C4D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BB7F70" w:rsidRPr="00FD66A4" w:rsidRDefault="00BB7F70" w:rsidP="00E85C4D">
            <w:pPr>
              <w:jc w:val="center"/>
            </w:pPr>
            <w:r w:rsidRPr="00FD66A4">
              <w:t>Схем</w:t>
            </w:r>
            <w:r w:rsidR="002668D7">
              <w:t>а расположения устройства на</w:t>
            </w:r>
            <w:r w:rsidRPr="00FD66A4">
              <w:t xml:space="preserve"> эстакаде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B7F70" w:rsidRPr="00FD66A4" w:rsidRDefault="00A24CE0" w:rsidP="00E85C4D">
            <w:pPr>
              <w:ind w:left="-108" w:right="-108"/>
              <w:jc w:val="center"/>
            </w:pPr>
            <w:r>
              <w:t>Требуемое количество устройств</w:t>
            </w:r>
          </w:p>
        </w:tc>
      </w:tr>
      <w:tr w:rsidR="00BB7F70" w:rsidRPr="00FD66A4" w:rsidTr="00A24CE0">
        <w:tc>
          <w:tcPr>
            <w:tcW w:w="1440" w:type="dxa"/>
            <w:shd w:val="clear" w:color="auto" w:fill="auto"/>
            <w:vAlign w:val="center"/>
          </w:tcPr>
          <w:p w:rsidR="00BB7F70" w:rsidRPr="00FD66A4" w:rsidRDefault="00AC3A94" w:rsidP="00B43097">
            <w:pPr>
              <w:ind w:left="-108" w:right="-108"/>
              <w:jc w:val="center"/>
            </w:pPr>
            <w:r>
              <w:t>Левое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B410B0" w:rsidRPr="00896FE4" w:rsidRDefault="00FF6727" w:rsidP="00880E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63900" cy="154178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B7F70" w:rsidRPr="00FD66A4" w:rsidRDefault="00BB7F70" w:rsidP="00E85C4D">
            <w:pPr>
              <w:jc w:val="center"/>
            </w:pPr>
          </w:p>
        </w:tc>
      </w:tr>
      <w:tr w:rsidR="00BB7F70" w:rsidRPr="00FD66A4" w:rsidTr="00A24CE0">
        <w:tc>
          <w:tcPr>
            <w:tcW w:w="1440" w:type="dxa"/>
            <w:shd w:val="clear" w:color="auto" w:fill="auto"/>
            <w:vAlign w:val="center"/>
          </w:tcPr>
          <w:p w:rsidR="00BB7F70" w:rsidRPr="00FD66A4" w:rsidRDefault="00AC3A94" w:rsidP="00E85C4D">
            <w:pPr>
              <w:ind w:left="-108" w:right="-108"/>
              <w:jc w:val="center"/>
            </w:pPr>
            <w:r>
              <w:t>Правое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5773E" w:rsidRDefault="00E5773E" w:rsidP="00E85C4D">
            <w:pPr>
              <w:jc w:val="center"/>
              <w:rPr>
                <w:sz w:val="16"/>
                <w:szCs w:val="16"/>
              </w:rPr>
            </w:pPr>
          </w:p>
          <w:p w:rsidR="0080120D" w:rsidRPr="00E85C4D" w:rsidRDefault="00FF6727" w:rsidP="00880E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221355" cy="152019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B7F70" w:rsidRPr="00FD66A4" w:rsidRDefault="00BB7F70" w:rsidP="00E85C4D">
            <w:pPr>
              <w:jc w:val="center"/>
            </w:pPr>
          </w:p>
        </w:tc>
      </w:tr>
    </w:tbl>
    <w:p w:rsidR="00BB7F70" w:rsidRDefault="00BB7F70" w:rsidP="00BB7F70">
      <w:pPr>
        <w:ind w:firstLine="1080"/>
        <w:rPr>
          <w:b/>
        </w:rPr>
      </w:pPr>
    </w:p>
    <w:p w:rsidR="00B81A83" w:rsidRPr="00A5523E" w:rsidRDefault="00AE05BF" w:rsidP="00B81A83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1A83" w:rsidRPr="00A5523E">
        <w:rPr>
          <w:b/>
          <w:sz w:val="28"/>
          <w:szCs w:val="28"/>
        </w:rPr>
        <w:t xml:space="preserve">. </w:t>
      </w:r>
      <w:r w:rsidR="00215A54">
        <w:rPr>
          <w:b/>
          <w:sz w:val="28"/>
          <w:szCs w:val="28"/>
        </w:rPr>
        <w:t>*</w:t>
      </w:r>
      <w:r w:rsidR="00B81A83">
        <w:rPr>
          <w:b/>
          <w:sz w:val="28"/>
          <w:szCs w:val="28"/>
        </w:rPr>
        <w:t>Наличие упаковки:</w:t>
      </w:r>
    </w:p>
    <w:tbl>
      <w:tblPr>
        <w:tblW w:w="538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51"/>
      </w:tblGrid>
      <w:tr w:rsidR="00215A54" w:rsidRPr="0042283F" w:rsidTr="00215A54">
        <w:tc>
          <w:tcPr>
            <w:tcW w:w="2835" w:type="dxa"/>
            <w:shd w:val="clear" w:color="auto" w:fill="auto"/>
            <w:vAlign w:val="center"/>
          </w:tcPr>
          <w:p w:rsidR="00215A54" w:rsidRPr="0042283F" w:rsidRDefault="00215A54" w:rsidP="00B81A83">
            <w:pPr>
              <w:ind w:left="-108"/>
              <w:jc w:val="center"/>
            </w:pPr>
            <w:r>
              <w:t>Без упаковки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5A54" w:rsidRPr="0042283F" w:rsidRDefault="00215A54" w:rsidP="00B81A83">
            <w:pPr>
              <w:ind w:left="-108"/>
              <w:jc w:val="center"/>
            </w:pPr>
            <w:r>
              <w:t>Устройство в ящике</w:t>
            </w:r>
          </w:p>
        </w:tc>
      </w:tr>
      <w:tr w:rsidR="00215A54" w:rsidRPr="0042283F" w:rsidTr="00215A54">
        <w:tc>
          <w:tcPr>
            <w:tcW w:w="2835" w:type="dxa"/>
            <w:shd w:val="clear" w:color="auto" w:fill="auto"/>
          </w:tcPr>
          <w:p w:rsidR="00215A54" w:rsidRPr="0042283F" w:rsidRDefault="00215A54" w:rsidP="00B81A83">
            <w:pPr>
              <w:ind w:left="-108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15A54" w:rsidRPr="0042283F" w:rsidRDefault="00215A54" w:rsidP="00B81A83">
            <w:pPr>
              <w:ind w:left="-108"/>
              <w:jc w:val="center"/>
            </w:pPr>
          </w:p>
        </w:tc>
      </w:tr>
    </w:tbl>
    <w:p w:rsidR="00215A54" w:rsidRDefault="00215A54" w:rsidP="00215A54">
      <w:pPr>
        <w:ind w:left="1134"/>
      </w:pPr>
      <w:r w:rsidRPr="00215A54">
        <w:t>*в случае если устройство поставляется без упаковки, завод изготовитель не несет ответственности за повреждения, полученные при его транспортировке.</w:t>
      </w:r>
    </w:p>
    <w:p w:rsidR="009A689D" w:rsidRDefault="009A689D" w:rsidP="00215A54">
      <w:pPr>
        <w:ind w:left="1134"/>
      </w:pPr>
    </w:p>
    <w:p w:rsidR="009A689D" w:rsidRDefault="00AE05BF" w:rsidP="009A689D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A689D" w:rsidRPr="00A5523E">
        <w:rPr>
          <w:b/>
          <w:sz w:val="28"/>
          <w:szCs w:val="28"/>
        </w:rPr>
        <w:t xml:space="preserve">. </w:t>
      </w:r>
      <w:r w:rsidR="009A689D">
        <w:rPr>
          <w:b/>
          <w:sz w:val="28"/>
          <w:szCs w:val="28"/>
        </w:rPr>
        <w:t>Транспортировка: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2336"/>
        <w:gridCol w:w="2589"/>
        <w:gridCol w:w="3260"/>
      </w:tblGrid>
      <w:tr w:rsidR="007D1A5D" w:rsidRPr="004F5A45" w:rsidTr="009156F6">
        <w:trPr>
          <w:trHeight w:val="369"/>
        </w:trPr>
        <w:tc>
          <w:tcPr>
            <w:tcW w:w="2021" w:type="dxa"/>
            <w:shd w:val="clear" w:color="auto" w:fill="auto"/>
            <w:vAlign w:val="center"/>
          </w:tcPr>
          <w:p w:rsidR="007D1A5D" w:rsidRPr="004F5A45" w:rsidRDefault="007D1A5D" w:rsidP="009156F6">
            <w:pPr>
              <w:jc w:val="center"/>
            </w:pPr>
            <w:r w:rsidRPr="004F5A45">
              <w:t>Самовывоз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D1A5D" w:rsidRPr="004F5A45" w:rsidRDefault="007D1A5D" w:rsidP="009156F6">
            <w:pPr>
              <w:jc w:val="center"/>
            </w:pPr>
            <w:r w:rsidRPr="004F5A45">
              <w:t>Деловые линии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7D1A5D" w:rsidRPr="004F5A45" w:rsidRDefault="007D1A5D" w:rsidP="009156F6">
            <w:pPr>
              <w:jc w:val="center"/>
            </w:pPr>
            <w:r w:rsidRPr="004F5A45">
              <w:t>Желдорэкспедиция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1A5D" w:rsidRPr="004F5A45" w:rsidRDefault="007D1A5D" w:rsidP="009156F6">
            <w:pPr>
              <w:jc w:val="center"/>
            </w:pPr>
            <w:r w:rsidRPr="004F5A45">
              <w:t>Автотранспорт поставщика</w:t>
            </w:r>
          </w:p>
        </w:tc>
      </w:tr>
      <w:tr w:rsidR="007D1A5D" w:rsidRPr="009156F6" w:rsidTr="009156F6">
        <w:trPr>
          <w:trHeight w:val="349"/>
        </w:trPr>
        <w:tc>
          <w:tcPr>
            <w:tcW w:w="2021" w:type="dxa"/>
            <w:shd w:val="clear" w:color="auto" w:fill="auto"/>
          </w:tcPr>
          <w:p w:rsidR="007D1A5D" w:rsidRPr="009156F6" w:rsidRDefault="007D1A5D" w:rsidP="009156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:rsidR="007D1A5D" w:rsidRPr="009156F6" w:rsidRDefault="007D1A5D" w:rsidP="009156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:rsidR="007D1A5D" w:rsidRPr="009156F6" w:rsidRDefault="007D1A5D" w:rsidP="009156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D1A5D" w:rsidRPr="009156F6" w:rsidRDefault="007D1A5D" w:rsidP="009156F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81A83" w:rsidRDefault="00B81A83" w:rsidP="00BB7F70">
      <w:pPr>
        <w:ind w:firstLine="1080"/>
        <w:rPr>
          <w:b/>
          <w:sz w:val="28"/>
          <w:szCs w:val="28"/>
        </w:rPr>
      </w:pPr>
    </w:p>
    <w:p w:rsidR="00BB7F70" w:rsidRPr="00177B00" w:rsidRDefault="00AE05BF" w:rsidP="00BB7F70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B7F70" w:rsidRPr="00177B00">
        <w:rPr>
          <w:b/>
          <w:sz w:val="28"/>
          <w:szCs w:val="28"/>
        </w:rPr>
        <w:t>.Дополнительные сведения:</w:t>
      </w:r>
    </w:p>
    <w:tbl>
      <w:tblPr>
        <w:tblW w:w="100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BB7F70" w:rsidRPr="00E85C4D" w:rsidTr="00B81A83">
        <w:trPr>
          <w:trHeight w:val="340"/>
        </w:trPr>
        <w:tc>
          <w:tcPr>
            <w:tcW w:w="10080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81A83">
        <w:trPr>
          <w:trHeight w:val="340"/>
        </w:trPr>
        <w:tc>
          <w:tcPr>
            <w:tcW w:w="10080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81A83">
        <w:trPr>
          <w:trHeight w:val="340"/>
        </w:trPr>
        <w:tc>
          <w:tcPr>
            <w:tcW w:w="10080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81A83">
        <w:trPr>
          <w:trHeight w:val="340"/>
        </w:trPr>
        <w:tc>
          <w:tcPr>
            <w:tcW w:w="10080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</w:tbl>
    <w:p w:rsidR="00BB7F70" w:rsidRDefault="00BB7F70" w:rsidP="00BB7F70">
      <w:pPr>
        <w:ind w:left="1080"/>
      </w:pPr>
    </w:p>
    <w:p w:rsidR="000D732C" w:rsidRDefault="000D732C" w:rsidP="00BB7F70">
      <w:pPr>
        <w:ind w:left="1080"/>
      </w:pPr>
      <w:r>
        <w:t>СОГЛАСОВАНО:</w:t>
      </w:r>
    </w:p>
    <w:p w:rsidR="000D732C" w:rsidRDefault="000D732C" w:rsidP="00BB7F70">
      <w:pPr>
        <w:ind w:left="1080"/>
      </w:pPr>
    </w:p>
    <w:p w:rsidR="000D732C" w:rsidRDefault="000D732C" w:rsidP="00BB7F70">
      <w:pPr>
        <w:ind w:left="1080"/>
        <w:rPr>
          <w:sz w:val="28"/>
        </w:rPr>
      </w:pPr>
      <w:r w:rsidRPr="000D732C">
        <w:rPr>
          <w:sz w:val="28"/>
        </w:rPr>
        <w:t>Заказчик</w:t>
      </w:r>
      <w:r>
        <w:rPr>
          <w:sz w:val="28"/>
        </w:rPr>
        <w:t xml:space="preserve"> ______________________                Поставщик ______________________</w:t>
      </w:r>
    </w:p>
    <w:p w:rsidR="000D732C" w:rsidRDefault="000D732C" w:rsidP="000D732C">
      <w:pPr>
        <w:ind w:left="1080" w:firstLine="1897"/>
        <w:rPr>
          <w:sz w:val="22"/>
        </w:rPr>
      </w:pPr>
      <w:r>
        <w:rPr>
          <w:sz w:val="22"/>
        </w:rPr>
        <w:t>Подпись, Ф.И.О.                                                                          Подпись, Ф.И.О.</w:t>
      </w:r>
    </w:p>
    <w:p w:rsidR="00252CC5" w:rsidRDefault="00252CC5" w:rsidP="000D732C">
      <w:pPr>
        <w:ind w:left="1080" w:firstLine="1897"/>
        <w:rPr>
          <w:sz w:val="22"/>
        </w:rPr>
      </w:pPr>
    </w:p>
    <w:p w:rsidR="00252CC5" w:rsidRDefault="00252CC5" w:rsidP="000D732C">
      <w:pPr>
        <w:ind w:left="1080" w:firstLine="1897"/>
        <w:rPr>
          <w:sz w:val="22"/>
        </w:rPr>
      </w:pPr>
    </w:p>
    <w:p w:rsidR="00EE78AF" w:rsidRPr="004C1063" w:rsidRDefault="00EE78AF" w:rsidP="00EE78AF">
      <w:pPr>
        <w:jc w:val="both"/>
        <w:rPr>
          <w:b/>
        </w:rPr>
      </w:pPr>
      <w:r>
        <w:rPr>
          <w:b/>
        </w:rPr>
        <w:t xml:space="preserve">                </w:t>
      </w:r>
      <w:r w:rsidRPr="004C1063">
        <w:rPr>
          <w:b/>
        </w:rPr>
        <w:t>Наш адрес:</w:t>
      </w:r>
    </w:p>
    <w:p w:rsidR="00EE78AF" w:rsidRPr="004C1063" w:rsidRDefault="00EE78AF" w:rsidP="00EE78AF">
      <w:pPr>
        <w:jc w:val="both"/>
        <w:rPr>
          <w:b/>
        </w:rPr>
      </w:pPr>
      <w:r>
        <w:rPr>
          <w:b/>
        </w:rPr>
        <w:t xml:space="preserve">                Россия, </w:t>
      </w:r>
      <w:r w:rsidR="00E57B04">
        <w:rPr>
          <w:b/>
        </w:rPr>
        <w:t>194044</w:t>
      </w:r>
      <w:r w:rsidRPr="004C1063">
        <w:rPr>
          <w:b/>
        </w:rPr>
        <w:t>, г.Санкт-Петербург,</w:t>
      </w:r>
    </w:p>
    <w:p w:rsidR="00EE78AF" w:rsidRPr="00BE19E3" w:rsidRDefault="00EE78AF" w:rsidP="00EE78AF">
      <w:pPr>
        <w:rPr>
          <w:b/>
        </w:rPr>
      </w:pPr>
      <w:r>
        <w:rPr>
          <w:b/>
        </w:rPr>
        <w:t xml:space="preserve">                  </w:t>
      </w:r>
      <w:r w:rsidRPr="00BE19E3">
        <w:rPr>
          <w:b/>
        </w:rPr>
        <w:t>ул. Фокина, дом 1, корпус 1, литера А</w:t>
      </w:r>
    </w:p>
    <w:p w:rsidR="00EE78AF" w:rsidRPr="006978C4" w:rsidRDefault="00EE78AF" w:rsidP="00EE78AF">
      <w:pPr>
        <w:tabs>
          <w:tab w:val="left" w:pos="5115"/>
        </w:tabs>
        <w:rPr>
          <w:b/>
        </w:rPr>
      </w:pPr>
      <w:r>
        <w:rPr>
          <w:b/>
        </w:rPr>
        <w:t xml:space="preserve">                  тел./факс</w:t>
      </w:r>
      <w:r w:rsidRPr="006978C4">
        <w:rPr>
          <w:b/>
        </w:rPr>
        <w:t xml:space="preserve">: (812) </w:t>
      </w:r>
      <w:r>
        <w:rPr>
          <w:b/>
        </w:rPr>
        <w:t>3</w:t>
      </w:r>
      <w:r w:rsidRPr="000627EB">
        <w:rPr>
          <w:b/>
        </w:rPr>
        <w:t>80</w:t>
      </w:r>
      <w:r>
        <w:rPr>
          <w:b/>
        </w:rPr>
        <w:t>-</w:t>
      </w:r>
      <w:r w:rsidRPr="000627EB">
        <w:rPr>
          <w:b/>
        </w:rPr>
        <w:t>93</w:t>
      </w:r>
      <w:r>
        <w:rPr>
          <w:b/>
        </w:rPr>
        <w:t>-</w:t>
      </w:r>
      <w:r w:rsidRPr="000627EB">
        <w:rPr>
          <w:b/>
        </w:rPr>
        <w:t>85</w:t>
      </w:r>
      <w:r>
        <w:rPr>
          <w:b/>
        </w:rPr>
        <w:t xml:space="preserve"> (</w:t>
      </w:r>
      <w:r w:rsidRPr="006978C4">
        <w:rPr>
          <w:b/>
        </w:rPr>
        <w:t>многоканальный)</w:t>
      </w:r>
    </w:p>
    <w:p w:rsidR="00EE78AF" w:rsidRDefault="00EE78AF" w:rsidP="00EE78AF"/>
    <w:p w:rsidR="00EE78AF" w:rsidRPr="000627EB" w:rsidRDefault="00EE78AF" w:rsidP="00EE78AF">
      <w:bookmarkStart w:id="0" w:name="_GoBack"/>
      <w:bookmarkEnd w:id="0"/>
    </w:p>
    <w:p w:rsidR="00EE78AF" w:rsidRPr="000627EB" w:rsidRDefault="00CC6475" w:rsidP="00EE78AF">
      <w:pPr>
        <w:jc w:val="center"/>
        <w:rPr>
          <w:sz w:val="28"/>
          <w:szCs w:val="28"/>
        </w:rPr>
      </w:pPr>
      <w:hyperlink r:id="rId8" w:history="1">
        <w:r w:rsidR="00EE78AF" w:rsidRPr="00711C5B">
          <w:rPr>
            <w:rStyle w:val="a3"/>
            <w:b/>
            <w:i/>
            <w:color w:val="339966"/>
            <w:sz w:val="28"/>
            <w:szCs w:val="28"/>
            <w:lang w:val="en-US"/>
          </w:rPr>
          <w:t>www</w:t>
        </w:r>
        <w:r w:rsidR="00EE78AF" w:rsidRPr="00711C5B">
          <w:rPr>
            <w:rStyle w:val="a3"/>
            <w:b/>
            <w:i/>
            <w:color w:val="339966"/>
            <w:sz w:val="28"/>
            <w:szCs w:val="28"/>
          </w:rPr>
          <w:t>.</w:t>
        </w:r>
        <w:r w:rsidR="00EE78AF" w:rsidRPr="00711C5B">
          <w:rPr>
            <w:rStyle w:val="a3"/>
            <w:b/>
            <w:i/>
            <w:color w:val="339966"/>
            <w:sz w:val="28"/>
            <w:szCs w:val="28"/>
            <w:lang w:val="en-US"/>
          </w:rPr>
          <w:t>energoarsenal</w:t>
        </w:r>
        <w:r w:rsidR="00EE78AF" w:rsidRPr="00711C5B">
          <w:rPr>
            <w:rStyle w:val="a3"/>
            <w:b/>
            <w:i/>
            <w:color w:val="339966"/>
            <w:sz w:val="28"/>
            <w:szCs w:val="28"/>
          </w:rPr>
          <w:t>.</w:t>
        </w:r>
        <w:r w:rsidR="00EE78AF" w:rsidRPr="00711C5B">
          <w:rPr>
            <w:rStyle w:val="a3"/>
            <w:b/>
            <w:i/>
            <w:color w:val="339966"/>
            <w:sz w:val="28"/>
            <w:szCs w:val="28"/>
            <w:lang w:val="en-US"/>
          </w:rPr>
          <w:t>ru</w:t>
        </w:r>
      </w:hyperlink>
    </w:p>
    <w:p w:rsidR="00EE78AF" w:rsidRPr="000627EB" w:rsidRDefault="00EE78AF" w:rsidP="00EE78AF">
      <w:pPr>
        <w:jc w:val="center"/>
        <w:rPr>
          <w:sz w:val="28"/>
          <w:szCs w:val="28"/>
        </w:rPr>
      </w:pPr>
    </w:p>
    <w:p w:rsidR="00EE78AF" w:rsidRPr="00391937" w:rsidRDefault="00EE78AF" w:rsidP="00EE78AF">
      <w:pPr>
        <w:jc w:val="center"/>
        <w:rPr>
          <w:b/>
          <w:i/>
          <w:color w:val="009E4F"/>
          <w:sz w:val="28"/>
          <w:szCs w:val="28"/>
        </w:rPr>
      </w:pPr>
      <w:r w:rsidRPr="00711C5B">
        <w:rPr>
          <w:b/>
          <w:i/>
          <w:color w:val="009E4F"/>
          <w:sz w:val="28"/>
          <w:szCs w:val="28"/>
          <w:lang w:val="en-US"/>
        </w:rPr>
        <w:t>e</w:t>
      </w:r>
      <w:r w:rsidRPr="00391937">
        <w:rPr>
          <w:b/>
          <w:i/>
          <w:color w:val="009E4F"/>
          <w:sz w:val="28"/>
          <w:szCs w:val="28"/>
        </w:rPr>
        <w:t>-</w:t>
      </w:r>
      <w:r w:rsidRPr="00711C5B">
        <w:rPr>
          <w:b/>
          <w:i/>
          <w:color w:val="009E4F"/>
          <w:sz w:val="28"/>
          <w:szCs w:val="28"/>
          <w:lang w:val="en-US"/>
        </w:rPr>
        <w:t>mail</w:t>
      </w:r>
      <w:r w:rsidRPr="00391937">
        <w:rPr>
          <w:b/>
          <w:i/>
          <w:color w:val="009E4F"/>
          <w:sz w:val="28"/>
          <w:szCs w:val="28"/>
        </w:rPr>
        <w:t xml:space="preserve">: </w:t>
      </w:r>
      <w:r w:rsidRPr="00711C5B">
        <w:rPr>
          <w:b/>
          <w:i/>
          <w:color w:val="009E4F"/>
          <w:sz w:val="28"/>
          <w:szCs w:val="28"/>
          <w:lang w:val="en-US"/>
        </w:rPr>
        <w:t>info</w:t>
      </w:r>
      <w:r w:rsidRPr="00391937">
        <w:rPr>
          <w:b/>
          <w:i/>
          <w:color w:val="009E4F"/>
          <w:sz w:val="28"/>
          <w:szCs w:val="28"/>
        </w:rPr>
        <w:t>@</w:t>
      </w:r>
      <w:r w:rsidRPr="00711C5B">
        <w:rPr>
          <w:b/>
          <w:i/>
          <w:color w:val="009E4F"/>
          <w:sz w:val="28"/>
          <w:szCs w:val="28"/>
          <w:lang w:val="en-US"/>
        </w:rPr>
        <w:t>energoarsenal</w:t>
      </w:r>
      <w:r w:rsidRPr="00391937">
        <w:rPr>
          <w:b/>
          <w:i/>
          <w:color w:val="009E4F"/>
          <w:sz w:val="28"/>
          <w:szCs w:val="28"/>
        </w:rPr>
        <w:t>.</w:t>
      </w:r>
      <w:r w:rsidRPr="00711C5B">
        <w:rPr>
          <w:b/>
          <w:i/>
          <w:color w:val="009E4F"/>
          <w:sz w:val="28"/>
          <w:szCs w:val="28"/>
          <w:lang w:val="en-US"/>
        </w:rPr>
        <w:t>ru</w:t>
      </w:r>
    </w:p>
    <w:p w:rsidR="00252CC5" w:rsidRPr="00763419" w:rsidRDefault="00252CC5" w:rsidP="00EE78AF">
      <w:pPr>
        <w:jc w:val="center"/>
        <w:rPr>
          <w:sz w:val="22"/>
        </w:rPr>
      </w:pPr>
    </w:p>
    <w:sectPr w:rsidR="00252CC5" w:rsidRPr="00763419" w:rsidSect="00BB7F70">
      <w:headerReference w:type="default" r:id="rId9"/>
      <w:type w:val="continuous"/>
      <w:pgSz w:w="11906" w:h="16838" w:code="9"/>
      <w:pgMar w:top="719" w:right="386" w:bottom="539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4C" w:rsidRDefault="00052F4C" w:rsidP="00093C35">
      <w:r>
        <w:separator/>
      </w:r>
    </w:p>
  </w:endnote>
  <w:endnote w:type="continuationSeparator" w:id="1">
    <w:p w:rsidR="00052F4C" w:rsidRDefault="00052F4C" w:rsidP="0009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4C" w:rsidRDefault="00052F4C" w:rsidP="00093C35">
      <w:r>
        <w:separator/>
      </w:r>
    </w:p>
  </w:footnote>
  <w:footnote w:type="continuationSeparator" w:id="1">
    <w:p w:rsidR="00052F4C" w:rsidRDefault="00052F4C" w:rsidP="0009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35" w:rsidRDefault="00093C35" w:rsidP="00093C35">
    <w:pPr>
      <w:tabs>
        <w:tab w:val="left" w:pos="1995"/>
        <w:tab w:val="center" w:pos="4677"/>
      </w:tabs>
      <w:jc w:val="center"/>
    </w:pPr>
    <w:r>
      <w:t>Общество с ограниченной ответственностью</w:t>
    </w:r>
  </w:p>
  <w:p w:rsidR="00093C35" w:rsidRPr="00B33577" w:rsidRDefault="00CC6475" w:rsidP="00093C35">
    <w:pPr>
      <w:jc w:val="center"/>
      <w:rPr>
        <w:color w:val="00FF00"/>
      </w:rPr>
    </w:pPr>
    <w:r w:rsidRPr="00CC6475">
      <w:rPr>
        <w:color w:val="33996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7.25pt;height:49.4pt" o:allowoverlap="f" fillcolor="#396" stroked="f">
          <v:fill color2="#f93"/>
          <v:shadow on="t" color="silver" opacity="52429f"/>
          <v:textpath style="font-family:&quot;Impact&quot;;font-size:40pt;v-text-kern:t" trim="t" fitpath="t" string="ЭНЕРГОАРСЕНАЛ"/>
        </v:shape>
      </w:pict>
    </w:r>
  </w:p>
  <w:p w:rsidR="00093C35" w:rsidRDefault="00093C35" w:rsidP="00093C35">
    <w:pPr>
      <w:jc w:val="center"/>
      <w:rPr>
        <w:b/>
        <w:sz w:val="20"/>
        <w:szCs w:val="20"/>
      </w:rPr>
    </w:pPr>
    <w:r w:rsidRPr="00C57D6B">
      <w:rPr>
        <w:b/>
        <w:sz w:val="20"/>
        <w:szCs w:val="20"/>
      </w:rPr>
      <w:t>Оборудование для нефтегазового комплекса</w:t>
    </w:r>
  </w:p>
  <w:p w:rsidR="00093C35" w:rsidRDefault="00093C35" w:rsidP="00093C35">
    <w:pPr>
      <w:jc w:val="center"/>
      <w:rPr>
        <w:b/>
        <w:sz w:val="20"/>
        <w:szCs w:val="20"/>
      </w:rPr>
    </w:pPr>
  </w:p>
  <w:tbl>
    <w:tblPr>
      <w:tblW w:w="0" w:type="auto"/>
      <w:jc w:val="center"/>
      <w:tblBorders>
        <w:bottom w:val="thinThickSmallGap" w:sz="24" w:space="0" w:color="auto"/>
        <w:insideH w:val="single" w:sz="4" w:space="0" w:color="auto"/>
      </w:tblBorders>
      <w:tblLook w:val="01E0"/>
    </w:tblPr>
    <w:tblGrid>
      <w:gridCol w:w="4248"/>
      <w:gridCol w:w="5322"/>
    </w:tblGrid>
    <w:tr w:rsidR="00763419" w:rsidTr="000F6B1F">
      <w:trPr>
        <w:jc w:val="center"/>
      </w:trPr>
      <w:tc>
        <w:tcPr>
          <w:tcW w:w="4248" w:type="dxa"/>
        </w:tcPr>
        <w:p w:rsidR="00763419" w:rsidRDefault="00763419" w:rsidP="003A66FD">
          <w:r>
            <w:t>194044, Россия, г. Санкт-Петербург</w:t>
          </w:r>
        </w:p>
        <w:p w:rsidR="00763419" w:rsidRPr="00876530" w:rsidRDefault="00763419" w:rsidP="003A66FD">
          <w:pPr>
            <w:rPr>
              <w:rStyle w:val="ac"/>
            </w:rPr>
          </w:pPr>
          <w:r>
            <w:t>ул. Фокина, дом 1, корпус 1, литера А</w:t>
          </w:r>
        </w:p>
        <w:p w:rsidR="00763419" w:rsidRPr="00CF1285" w:rsidRDefault="00763419" w:rsidP="003A66FD">
          <w:pPr>
            <w:rPr>
              <w:b/>
              <w:lang w:val="en-US"/>
            </w:rPr>
          </w:pPr>
          <w:r w:rsidRPr="00CF1285">
            <w:rPr>
              <w:b/>
              <w:lang w:val="en-US"/>
            </w:rPr>
            <w:t>e-mail: info@energoarsenal.ru</w:t>
          </w:r>
        </w:p>
      </w:tc>
      <w:tc>
        <w:tcPr>
          <w:tcW w:w="5322" w:type="dxa"/>
        </w:tcPr>
        <w:p w:rsidR="00763419" w:rsidRPr="00451CC1" w:rsidRDefault="00763419" w:rsidP="003A66FD">
          <w:pPr>
            <w:rPr>
              <w:b/>
              <w:color w:val="000000" w:themeColor="text1"/>
            </w:rPr>
          </w:pPr>
          <w:r w:rsidRPr="000627EB">
            <w:rPr>
              <w:b/>
              <w:lang w:val="en-US"/>
            </w:rPr>
            <w:t>www</w:t>
          </w:r>
          <w:r w:rsidRPr="000627EB">
            <w:rPr>
              <w:b/>
            </w:rPr>
            <w:t>.</w:t>
          </w:r>
          <w:r w:rsidRPr="000627EB">
            <w:rPr>
              <w:b/>
              <w:lang w:val="en-US"/>
            </w:rPr>
            <w:t>energoarsenal</w:t>
          </w:r>
          <w:r w:rsidRPr="000627EB">
            <w:rPr>
              <w:b/>
            </w:rPr>
            <w:t>.</w:t>
          </w:r>
          <w:r w:rsidRPr="000627EB">
            <w:rPr>
              <w:b/>
              <w:lang w:val="en-US"/>
            </w:rPr>
            <w:t>ru</w:t>
          </w:r>
        </w:p>
        <w:p w:rsidR="00763419" w:rsidRPr="006978C4" w:rsidRDefault="00763419" w:rsidP="003A66FD">
          <w:pPr>
            <w:tabs>
              <w:tab w:val="left" w:pos="5115"/>
            </w:tabs>
            <w:rPr>
              <w:b/>
            </w:rPr>
          </w:pPr>
          <w:r>
            <w:rPr>
              <w:b/>
            </w:rPr>
            <w:t>тел./факс</w:t>
          </w:r>
          <w:r w:rsidRPr="006978C4">
            <w:rPr>
              <w:b/>
            </w:rPr>
            <w:t xml:space="preserve">: (812) </w:t>
          </w:r>
          <w:r>
            <w:rPr>
              <w:b/>
            </w:rPr>
            <w:t>3</w:t>
          </w:r>
          <w:r w:rsidRPr="00391937">
            <w:rPr>
              <w:b/>
            </w:rPr>
            <w:t>80</w:t>
          </w:r>
          <w:r>
            <w:rPr>
              <w:b/>
            </w:rPr>
            <w:t>-</w:t>
          </w:r>
          <w:r w:rsidRPr="00391937">
            <w:rPr>
              <w:b/>
            </w:rPr>
            <w:t>93</w:t>
          </w:r>
          <w:r>
            <w:rPr>
              <w:b/>
            </w:rPr>
            <w:t>-</w:t>
          </w:r>
          <w:r w:rsidRPr="00391937">
            <w:rPr>
              <w:b/>
            </w:rPr>
            <w:t>85</w:t>
          </w:r>
          <w:r>
            <w:rPr>
              <w:b/>
            </w:rPr>
            <w:t xml:space="preserve"> (</w:t>
          </w:r>
          <w:r w:rsidRPr="006978C4">
            <w:rPr>
              <w:b/>
            </w:rPr>
            <w:t>многоканальный)</w:t>
          </w:r>
        </w:p>
        <w:p w:rsidR="00763419" w:rsidRPr="00C57D6B" w:rsidRDefault="00763419" w:rsidP="003A66FD"/>
      </w:tc>
    </w:tr>
  </w:tbl>
  <w:p w:rsidR="00093C35" w:rsidRDefault="00093C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12234"/>
    <w:rsid w:val="00001588"/>
    <w:rsid w:val="00052F4C"/>
    <w:rsid w:val="00061E17"/>
    <w:rsid w:val="00086575"/>
    <w:rsid w:val="00093C35"/>
    <w:rsid w:val="000C748D"/>
    <w:rsid w:val="000D732C"/>
    <w:rsid w:val="000F56A7"/>
    <w:rsid w:val="00126C03"/>
    <w:rsid w:val="00141199"/>
    <w:rsid w:val="0014228F"/>
    <w:rsid w:val="001519C2"/>
    <w:rsid w:val="00177B00"/>
    <w:rsid w:val="001B57AB"/>
    <w:rsid w:val="00212931"/>
    <w:rsid w:val="00215A54"/>
    <w:rsid w:val="00220F1E"/>
    <w:rsid w:val="00233D18"/>
    <w:rsid w:val="00234E50"/>
    <w:rsid w:val="00252CC5"/>
    <w:rsid w:val="00257064"/>
    <w:rsid w:val="00266424"/>
    <w:rsid w:val="002668D7"/>
    <w:rsid w:val="002A71B0"/>
    <w:rsid w:val="002C7401"/>
    <w:rsid w:val="002D5AC0"/>
    <w:rsid w:val="002F0DFC"/>
    <w:rsid w:val="00317F1B"/>
    <w:rsid w:val="00321768"/>
    <w:rsid w:val="00372316"/>
    <w:rsid w:val="0041293B"/>
    <w:rsid w:val="00435245"/>
    <w:rsid w:val="00487693"/>
    <w:rsid w:val="004C391F"/>
    <w:rsid w:val="004C64C1"/>
    <w:rsid w:val="004D059D"/>
    <w:rsid w:val="004E6170"/>
    <w:rsid w:val="005042B2"/>
    <w:rsid w:val="00513EF8"/>
    <w:rsid w:val="005153FC"/>
    <w:rsid w:val="005346D2"/>
    <w:rsid w:val="005356D9"/>
    <w:rsid w:val="00547F1C"/>
    <w:rsid w:val="00560CDC"/>
    <w:rsid w:val="005D50CA"/>
    <w:rsid w:val="005E0FDA"/>
    <w:rsid w:val="006217A5"/>
    <w:rsid w:val="006253C1"/>
    <w:rsid w:val="0062763D"/>
    <w:rsid w:val="0066729D"/>
    <w:rsid w:val="00685EEE"/>
    <w:rsid w:val="006C5D7D"/>
    <w:rsid w:val="006D092F"/>
    <w:rsid w:val="006E4B65"/>
    <w:rsid w:val="00747C8B"/>
    <w:rsid w:val="00754C51"/>
    <w:rsid w:val="00763419"/>
    <w:rsid w:val="00772E4F"/>
    <w:rsid w:val="00792BE5"/>
    <w:rsid w:val="007A43BB"/>
    <w:rsid w:val="007D1513"/>
    <w:rsid w:val="007D1A5D"/>
    <w:rsid w:val="007D4E89"/>
    <w:rsid w:val="0080120D"/>
    <w:rsid w:val="00844B02"/>
    <w:rsid w:val="00862A41"/>
    <w:rsid w:val="00865FFB"/>
    <w:rsid w:val="008774E9"/>
    <w:rsid w:val="00880E8F"/>
    <w:rsid w:val="00896FE4"/>
    <w:rsid w:val="008A5ACA"/>
    <w:rsid w:val="008F63FF"/>
    <w:rsid w:val="00913D80"/>
    <w:rsid w:val="009156F6"/>
    <w:rsid w:val="009A689D"/>
    <w:rsid w:val="009B1EFE"/>
    <w:rsid w:val="009B358F"/>
    <w:rsid w:val="009C4998"/>
    <w:rsid w:val="009D5308"/>
    <w:rsid w:val="009E339A"/>
    <w:rsid w:val="00A107B0"/>
    <w:rsid w:val="00A24CE0"/>
    <w:rsid w:val="00A47A54"/>
    <w:rsid w:val="00A55EED"/>
    <w:rsid w:val="00A611ED"/>
    <w:rsid w:val="00A70EFE"/>
    <w:rsid w:val="00AB73BD"/>
    <w:rsid w:val="00AC3A94"/>
    <w:rsid w:val="00AD5B3D"/>
    <w:rsid w:val="00AE05BF"/>
    <w:rsid w:val="00B00CC5"/>
    <w:rsid w:val="00B211AA"/>
    <w:rsid w:val="00B324C4"/>
    <w:rsid w:val="00B342D0"/>
    <w:rsid w:val="00B410B0"/>
    <w:rsid w:val="00B43097"/>
    <w:rsid w:val="00B81A83"/>
    <w:rsid w:val="00B864B1"/>
    <w:rsid w:val="00BA1A64"/>
    <w:rsid w:val="00BA2584"/>
    <w:rsid w:val="00BB7F70"/>
    <w:rsid w:val="00BC255A"/>
    <w:rsid w:val="00C070F7"/>
    <w:rsid w:val="00C16E3F"/>
    <w:rsid w:val="00C25E80"/>
    <w:rsid w:val="00C477E1"/>
    <w:rsid w:val="00C858F1"/>
    <w:rsid w:val="00CA52AA"/>
    <w:rsid w:val="00CB57F4"/>
    <w:rsid w:val="00CC591D"/>
    <w:rsid w:val="00CC6475"/>
    <w:rsid w:val="00CC756C"/>
    <w:rsid w:val="00CE501A"/>
    <w:rsid w:val="00D039CD"/>
    <w:rsid w:val="00D068A5"/>
    <w:rsid w:val="00D10921"/>
    <w:rsid w:val="00D12234"/>
    <w:rsid w:val="00D63AB3"/>
    <w:rsid w:val="00DA554D"/>
    <w:rsid w:val="00DA6625"/>
    <w:rsid w:val="00DB6AEC"/>
    <w:rsid w:val="00DC103F"/>
    <w:rsid w:val="00DC123A"/>
    <w:rsid w:val="00E053B2"/>
    <w:rsid w:val="00E147B8"/>
    <w:rsid w:val="00E51A56"/>
    <w:rsid w:val="00E54736"/>
    <w:rsid w:val="00E5773E"/>
    <w:rsid w:val="00E57B04"/>
    <w:rsid w:val="00E85C4D"/>
    <w:rsid w:val="00EB3906"/>
    <w:rsid w:val="00EC5D73"/>
    <w:rsid w:val="00EE78AF"/>
    <w:rsid w:val="00EF129B"/>
    <w:rsid w:val="00F05BA8"/>
    <w:rsid w:val="00F2337C"/>
    <w:rsid w:val="00F27FF5"/>
    <w:rsid w:val="00F61C6A"/>
    <w:rsid w:val="00F70797"/>
    <w:rsid w:val="00F746D7"/>
    <w:rsid w:val="00F82C52"/>
    <w:rsid w:val="00F8704D"/>
    <w:rsid w:val="00FD10EF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0EF"/>
    <w:rPr>
      <w:color w:val="0000FF"/>
      <w:u w:val="single"/>
    </w:rPr>
  </w:style>
  <w:style w:type="table" w:styleId="a4">
    <w:name w:val="Table Grid"/>
    <w:basedOn w:val="a1"/>
    <w:rsid w:val="005E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2337C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2">
    <w:name w:val="Сетка таблицы2"/>
    <w:basedOn w:val="a1"/>
    <w:next w:val="a4"/>
    <w:uiPriority w:val="39"/>
    <w:rsid w:val="007D1A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93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3C35"/>
    <w:rPr>
      <w:sz w:val="24"/>
      <w:szCs w:val="24"/>
    </w:rPr>
  </w:style>
  <w:style w:type="paragraph" w:styleId="a8">
    <w:name w:val="footer"/>
    <w:basedOn w:val="a"/>
    <w:link w:val="a9"/>
    <w:rsid w:val="00093C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3C35"/>
    <w:rPr>
      <w:sz w:val="24"/>
      <w:szCs w:val="24"/>
    </w:rPr>
  </w:style>
  <w:style w:type="paragraph" w:styleId="aa">
    <w:name w:val="Balloon Text"/>
    <w:basedOn w:val="a"/>
    <w:link w:val="ab"/>
    <w:rsid w:val="00252C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2CC5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763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0EF"/>
    <w:rPr>
      <w:color w:val="0000FF"/>
      <w:u w:val="single"/>
    </w:rPr>
  </w:style>
  <w:style w:type="table" w:styleId="a4">
    <w:name w:val="Table Grid"/>
    <w:basedOn w:val="a1"/>
    <w:rsid w:val="005E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2337C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2">
    <w:name w:val="Сетка таблицы2"/>
    <w:basedOn w:val="a1"/>
    <w:next w:val="a4"/>
    <w:uiPriority w:val="39"/>
    <w:rsid w:val="007D1A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93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3C35"/>
    <w:rPr>
      <w:sz w:val="24"/>
      <w:szCs w:val="24"/>
    </w:rPr>
  </w:style>
  <w:style w:type="paragraph" w:styleId="a8">
    <w:name w:val="footer"/>
    <w:basedOn w:val="a"/>
    <w:link w:val="a9"/>
    <w:rsid w:val="00093C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3C35"/>
    <w:rPr>
      <w:sz w:val="24"/>
      <w:szCs w:val="24"/>
    </w:rPr>
  </w:style>
  <w:style w:type="paragraph" w:styleId="aa">
    <w:name w:val="Balloon Text"/>
    <w:basedOn w:val="a"/>
    <w:link w:val="ab"/>
    <w:rsid w:val="00252C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-arsenal.spb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РОССИЯ, 403888, Волгоградская обл</vt:lpstr>
    </vt:vector>
  </TitlesOfParts>
  <Company>КОЗ</Company>
  <LinksUpToDate>false</LinksUpToDate>
  <CharactersWithSpaces>3143</CharactersWithSpaces>
  <SharedDoc>false</SharedDoc>
  <HLinks>
    <vt:vector size="30" baseType="variant">
      <vt:variant>
        <vt:i4>1703973</vt:i4>
      </vt:variant>
      <vt:variant>
        <vt:i4>12</vt:i4>
      </vt:variant>
      <vt:variant>
        <vt:i4>0</vt:i4>
      </vt:variant>
      <vt:variant>
        <vt:i4>5</vt:i4>
      </vt:variant>
      <vt:variant>
        <vt:lpwstr>mailto:ont@koz.ru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mailto:tehotdel@koz.ru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mailto:sale@koz.ru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http://www.koz.ru/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mailto:info@koz.ru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403888, Волгоградская обл</dc:title>
  <dc:creator>Максим</dc:creator>
  <cp:lastModifiedBy>Юля</cp:lastModifiedBy>
  <cp:revision>5</cp:revision>
  <cp:lastPrinted>2009-08-05T05:36:00Z</cp:lastPrinted>
  <dcterms:created xsi:type="dcterms:W3CDTF">2017-06-23T20:27:00Z</dcterms:created>
  <dcterms:modified xsi:type="dcterms:W3CDTF">2017-09-20T10:22:00Z</dcterms:modified>
</cp:coreProperties>
</file>